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  <w:jc w:val="left"/>
      </w:pPr>
      <w:r>
        <w:rPr>
          <w:b/>
          <w:sz w:val="44"/>
        </w:rPr>
        <w:t xml:space="preserve">INVOICE</w:t>
      </w:r>
    </w:p>
    <w:tbl>
      <w:tblPr>
        <w:tblW w:w="9360" w:type="dxa"/>
        <w:tblBorders>
          <w:top w:val="single" w:sz="4" w:color="D0D0D0"/>
          <w:left w:val="single" w:sz="4" w:color="D0D0D0"/>
          <w:bottom w:val="single" w:sz="4" w:color="D0D0D0"/>
          <w:right w:val="single" w:sz="4" w:color="D0D0D0"/>
          <w:insideH w:val="single" w:sz="4" w:color="D0D0D0"/>
          <w:insideV w:val="single" w:sz="4" w:color="D0D0D0"/>
        </w:tblBorders>
      </w:tblPr>
      <w:tr>
        <w:tc>
          <w:tcPr>
            <w:tcW w:w="4680" w:type="dxa"/>
          </w:tcPr>
          <w:p>
            <w:pPr>
              <w:spacing w:after="0"/>
              <w:jc w:val="left"/>
            </w:pPr>
            <w:r>
              <w:rPr>
                <w:b/>
                <w:sz w:val="18"/>
              </w:rPr>
              <w:t xml:space="preserve">From</w:t>
            </w:r>
          </w:p>
        </w:tc>
        <w:tc>
          <w:tcPr>
            <w:tcW w:w="4680" w:type="dxa"/>
          </w:tcPr>
          <w:p>
            <w:pPr>
              <w:spacing w:after="0"/>
              <w:jc w:val="left"/>
            </w:pPr>
            <w:r>
              <w:rPr>
                <w:b/>
                <w:sz w:val="18"/>
              </w:rPr>
              <w:t xml:space="preserve">To</w:t>
            </w:r>
          </w:p>
        </w:tc>
      </w:tr>
      <w:tr>
        <w:tc>
          <w:tcPr>
            <w:tcW w:w="468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>[Your business name]
[Address]
[Email]  [Phone]
[Tax / VAT number]</w:t>
            </w:r>
          </w:p>
        </w:tc>
        <w:tc>
          <w:tcPr>
            <w:tcW w:w="468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>[Client business name]
[Address]
[Email]  [Phone]</w:t>
            </w:r>
          </w:p>
        </w:tc>
      </w:tr>
    </w:tbl>
    <w:p>
      <w:pPr>
        <w:spacing w:after="200"/>
        <w:jc w:val="left"/>
      </w:pPr>
      <w:r>
        <w:rPr>
          <w:sz w:val="20"/>
        </w:rPr>
        <w:t xml:space="preserve"/>
      </w:r>
    </w:p>
    <w:tbl>
      <w:tblPr>
        <w:tblW w:w="9360" w:type="dxa"/>
        <w:tblBorders>
          <w:top w:val="single" w:sz="4" w:color="D0D0D0"/>
          <w:left w:val="single" w:sz="4" w:color="D0D0D0"/>
          <w:bottom w:val="single" w:sz="4" w:color="D0D0D0"/>
          <w:right w:val="single" w:sz="4" w:color="D0D0D0"/>
          <w:insideH w:val="single" w:sz="4" w:color="D0D0D0"/>
          <w:insideV w:val="single" w:sz="4" w:color="D0D0D0"/>
        </w:tblBorders>
      </w:tblPr>
      <w:tr>
        <w:tc>
          <w:tcPr>
            <w:tcW w:w="3120" w:type="dxa"/>
          </w:tcPr>
          <w:p>
            <w:pPr>
              <w:spacing w:after="0"/>
              <w:jc w:val="left"/>
            </w:pPr>
            <w:r>
              <w:rPr>
                <w:b/>
                <w:sz w:val="18"/>
              </w:rPr>
              <w:t xml:space="preserve">Invoice number</w:t>
            </w:r>
          </w:p>
        </w:tc>
        <w:tc>
          <w:tcPr>
            <w:tcW w:w="3120" w:type="dxa"/>
          </w:tcPr>
          <w:p>
            <w:pPr>
              <w:spacing w:after="0"/>
              <w:jc w:val="left"/>
            </w:pPr>
            <w:r>
              <w:rPr>
                <w:b/>
                <w:sz w:val="18"/>
              </w:rPr>
              <w:t xml:space="preserve">Invoice date</w:t>
            </w:r>
          </w:p>
        </w:tc>
        <w:tc>
          <w:tcPr>
            <w:tcW w:w="3120" w:type="dxa"/>
          </w:tcPr>
          <w:p>
            <w:pPr>
              <w:spacing w:after="0"/>
              <w:jc w:val="left"/>
            </w:pPr>
            <w:r>
              <w:rPr>
                <w:b/>
                <w:sz w:val="18"/>
              </w:rPr>
              <w:t xml:space="preserve">Payment due</w:t>
            </w:r>
          </w:p>
        </w:tc>
      </w:tr>
      <w:tr>
        <w:tc>
          <w:tcPr>
            <w:tcW w:w="312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>[001]</w:t>
            </w:r>
          </w:p>
        </w:tc>
        <w:tc>
          <w:tcPr>
            <w:tcW w:w="312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>[  /  /    ]</w:t>
            </w:r>
          </w:p>
        </w:tc>
        <w:tc>
          <w:tcPr>
            <w:tcW w:w="312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>[  /  /    ]</w:t>
            </w:r>
          </w:p>
        </w:tc>
      </w:tr>
    </w:tbl>
    <w:p>
      <w:pPr>
        <w:spacing w:after="200"/>
        <w:jc w:val="left"/>
      </w:pPr>
      <w:r>
        <w:rPr>
          <w:sz w:val="20"/>
        </w:rPr>
        <w:t xml:space="preserve"/>
      </w:r>
    </w:p>
    <w:tbl>
      <w:tblPr>
        <w:tblW w:w="9360" w:type="dxa"/>
        <w:tblBorders>
          <w:top w:val="single" w:sz="4" w:color="D0D0D0"/>
          <w:left w:val="single" w:sz="4" w:color="D0D0D0"/>
          <w:bottom w:val="single" w:sz="4" w:color="D0D0D0"/>
          <w:right w:val="single" w:sz="4" w:color="D0D0D0"/>
          <w:insideH w:val="single" w:sz="4" w:color="D0D0D0"/>
          <w:insideV w:val="single" w:sz="4" w:color="D0D0D0"/>
        </w:tblBorders>
      </w:tblPr>
      <w:tr>
        <w:tc>
          <w:tcPr>
            <w:tcW w:w="4200" w:type="dxa"/>
          </w:tcPr>
          <w:p>
            <w:pPr>
              <w:spacing w:after="0"/>
              <w:jc w:val="left"/>
            </w:pPr>
            <w:r>
              <w:rPr>
                <w:b/>
                <w:sz w:val="18"/>
              </w:rPr>
              <w:t xml:space="preserve">Description</w:t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>
                <w:b/>
                <w:sz w:val="18"/>
              </w:rPr>
              <w:t xml:space="preserve">Qty</w:t>
            </w:r>
          </w:p>
        </w:tc>
        <w:tc>
          <w:tcPr>
            <w:tcW w:w="1060" w:type="dxa"/>
          </w:tcPr>
          <w:p>
            <w:pPr>
              <w:spacing w:after="0"/>
              <w:jc w:val="left"/>
            </w:pPr>
            <w:r>
              <w:rPr>
                <w:b/>
                <w:sz w:val="18"/>
              </w:rPr>
              <w:t xml:space="preserve">Unit</w:t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b/>
                <w:sz w:val="18"/>
              </w:rPr>
              <w:t xml:space="preserve">Rate</w:t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b/>
                <w:sz w:val="18"/>
              </w:rPr>
              <w:t xml:space="preserve">Amount</w:t>
            </w:r>
          </w:p>
        </w:tc>
      </w:tr>
      <w:tr>
        <w:tc>
          <w:tcPr>
            <w:tcW w:w="420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616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b/>
                <w:sz w:val="18"/>
              </w:rPr>
              <w:t xml:space="preserve">Subtotal</w:t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616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b/>
                <w:sz w:val="18"/>
              </w:rPr>
              <w:t xml:space="preserve">Discount</w:t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616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b/>
                <w:sz w:val="18"/>
              </w:rPr>
              <w:t xml:space="preserve">Tax (   %)</w:t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616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b/>
                <w:sz w:val="18"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240"/>
        <w:jc w:val="left"/>
      </w:pPr>
      <w:r>
        <w:rPr>
          <w:sz w:val="20"/>
        </w:rPr>
        <w:t xml:space="preserve"/>
      </w:r>
    </w:p>
    <w:p>
      <w:pPr>
        <w:spacing w:after="80"/>
        <w:jc w:val="left"/>
      </w:pPr>
      <w:r>
        <w:rPr>
          <w:b/>
          <w:sz w:val="20"/>
        </w:rPr>
        <w:t xml:space="preserve">Payment terms</w:t>
      </w:r>
    </w:p>
    <w:p>
      <w:pPr>
        <w:spacing w:after="80"/>
        <w:jc w:val="left"/>
      </w:pPr>
      <w:r>
        <w:rPr>
          <w:sz w:val="20"/>
        </w:rPr>
        <w:t xml:space="preserve">[Payment terms, for example: payment due within 30 days of the invoice date.]</w:t>
      </w:r>
    </w:p>
    <w:p>
      <w:pPr>
        <w:spacing w:after="240"/>
        <w:jc w:val="left"/>
      </w:pPr>
      <w:r>
        <w:rPr>
          <w:sz w:val="20"/>
        </w:rPr>
        <w:t xml:space="preserve">[Bank name, account number, sort code / routing number, IBAN, SWIFT.]</w:t>
      </w:r>
    </w:p>
    <w:p>
      <w:pPr>
        <w:spacing w:after="120"/>
        <w:jc w:val="left"/>
      </w:pPr>
      <w:r>
        <w:rPr>
          <w:sz w:val="18"/>
        </w:rPr>
        <w:t xml:space="preserve">Template by QuillBill — quill-bill.com. Free to use and modify.</w:t>
      </w:r>
    </w:p>
    <w:sectPr>
      <w:pgSz w:w="11906" w:h="16838"/>
      <w:pgMar w:top="1134" w:right="1134" w:bottom="1134" w:left="1134"/>
    </w:sectPr>
  </w:body>
</w:document>
</file>